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41445" w14:textId="551A1E4C" w:rsidR="00415342" w:rsidRPr="008E5071" w:rsidRDefault="00E015B2" w:rsidP="008E5071">
      <w:pPr>
        <w:spacing w:line="276" w:lineRule="auto"/>
        <w:jc w:val="center"/>
        <w:rPr>
          <w:rFonts w:ascii="Times New Roman" w:eastAsia="Times New Roman" w:hAnsi="Times New Roman" w:cs="Times New Roman"/>
          <w:b/>
          <w:bCs/>
          <w:color w:val="000000"/>
          <w:sz w:val="21"/>
          <w:szCs w:val="21"/>
        </w:rPr>
      </w:pPr>
      <w:r>
        <w:rPr>
          <w:rFonts w:ascii="Times New Roman" w:eastAsia="Times New Roman" w:hAnsi="Times New Roman" w:cs="Times New Roman"/>
          <w:noProof/>
          <w:color w:val="000000"/>
          <w:lang w:val="en-GB"/>
        </w:rPr>
        <mc:AlternateContent>
          <mc:Choice Requires="wps">
            <w:drawing>
              <wp:anchor distT="0" distB="0" distL="114300" distR="114300" simplePos="0" relativeHeight="251659264" behindDoc="0" locked="0" layoutInCell="1" allowOverlap="1" wp14:anchorId="6609210C" wp14:editId="1BE117E4">
                <wp:simplePos x="0" y="0"/>
                <wp:positionH relativeFrom="column">
                  <wp:posOffset>2971800</wp:posOffset>
                </wp:positionH>
                <wp:positionV relativeFrom="paragraph">
                  <wp:posOffset>-572135</wp:posOffset>
                </wp:positionV>
                <wp:extent cx="3657600" cy="352428"/>
                <wp:effectExtent l="0" t="0" r="19050" b="28572"/>
                <wp:wrapNone/>
                <wp:docPr id="1" name="Prostokąt 1"/>
                <wp:cNvGraphicFramePr/>
                <a:graphic xmlns:a="http://schemas.openxmlformats.org/drawingml/2006/main">
                  <a:graphicData uri="http://schemas.microsoft.com/office/word/2010/wordprocessingShape">
                    <wps:wsp>
                      <wps:cNvSpPr/>
                      <wps:spPr>
                        <a:xfrm>
                          <a:off x="0" y="0"/>
                          <a:ext cx="3657600" cy="352428"/>
                        </a:xfrm>
                        <a:prstGeom prst="rect">
                          <a:avLst/>
                        </a:prstGeom>
                        <a:noFill/>
                        <a:ln w="12701" cap="flat">
                          <a:solidFill>
                            <a:srgbClr val="000000"/>
                          </a:solidFill>
                          <a:prstDash val="solid"/>
                          <a:miter/>
                        </a:ln>
                      </wps:spPr>
                      <wps:txbx>
                        <w:txbxContent>
                          <w:p w14:paraId="3ABE43DB" w14:textId="77777777" w:rsidR="00E015B2" w:rsidRDefault="00E015B2" w:rsidP="00E015B2">
                            <w:pPr>
                              <w:rPr>
                                <w:b/>
                                <w:bCs/>
                                <w:color w:val="000000"/>
                                <w:sz w:val="28"/>
                                <w:szCs w:val="26"/>
                              </w:rPr>
                            </w:pPr>
                            <w:r>
                              <w:rPr>
                                <w:b/>
                                <w:bCs/>
                                <w:color w:val="000000"/>
                                <w:sz w:val="28"/>
                                <w:szCs w:val="26"/>
                                <w:lang w:val="en-GB"/>
                              </w:rPr>
                              <w:t>Event date:</w:t>
                            </w:r>
                          </w:p>
                        </w:txbxContent>
                      </wps:txbx>
                      <wps:bodyPr vert="horz" wrap="square" lIns="91440" tIns="45720" rIns="91440" bIns="45720" anchor="ctr" anchorCtr="0" compatLnSpc="1">
                        <a:noAutofit/>
                      </wps:bodyPr>
                    </wps:wsp>
                  </a:graphicData>
                </a:graphic>
              </wp:anchor>
            </w:drawing>
          </mc:Choice>
          <mc:Fallback>
            <w:pict>
              <v:rect w14:anchorId="6609210C" id="Prostokąt 1" o:spid="_x0000_s1026" style="position:absolute;left:0;text-align:left;margin-left:234pt;margin-top:-45.05pt;width:4in;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" filled="f" strokeweight=".35281mm">
                <v:textbox>
                  <w:txbxContent>
                    <w:p w14:paraId="3ABE43DB" w14:textId="77777777" w:rsidR="00E015B2" w:rsidRDefault="00E015B2" w:rsidP="00E015B2">
                      <w:pPr>
                        <w:rPr>
                          <w:b/>
                          <w:bCs/>
                          <w:color w:val="000000"/>
                          <w:sz w:val="28"/>
                          <w:szCs w:val="26"/>
                        </w:rPr>
                        <w:bidi w:val="0"/>
                      </w:pPr>
                      <w:r>
                        <w:rPr>
                          <w:color w:val="000000"/>
                          <w:sz w:val="28"/>
                          <w:szCs w:val="26"/>
                          <w:lang w:val="en-gb"/>
                          <w:b w:val="1"/>
                          <w:bCs w:val="1"/>
                          <w:i w:val="0"/>
                          <w:iCs w:val="0"/>
                          <w:u w:val="none"/>
                          <w:vertAlign w:val="baseline"/>
                          <w:rtl w:val="0"/>
                        </w:rPr>
                        <w:t xml:space="preserve">Event date:</w:t>
                      </w:r>
                    </w:p>
                  </w:txbxContent>
                </v:textbox>
              </v:rect>
            </w:pict>
          </mc:Fallback>
        </mc:AlternateContent>
      </w:r>
      <w:r>
        <w:rPr>
          <w:rFonts w:ascii="Times New Roman" w:eastAsia="Times New Roman" w:hAnsi="Times New Roman" w:cs="Times New Roman"/>
          <w:b/>
          <w:bCs/>
          <w:color w:val="000000"/>
          <w:sz w:val="21"/>
          <w:szCs w:val="21"/>
          <w:lang w:val="en-GB"/>
        </w:rPr>
        <w:t>Event participant declaration</w:t>
      </w:r>
    </w:p>
    <w:p w14:paraId="392A5BF4" w14:textId="77777777" w:rsidR="00415342" w:rsidRPr="008E5071" w:rsidRDefault="00415342" w:rsidP="008E5071">
      <w:pPr>
        <w:spacing w:line="276" w:lineRule="auto"/>
        <w:jc w:val="center"/>
        <w:rPr>
          <w:rFonts w:ascii="Times New Roman" w:hAnsi="Times New Roman" w:cs="Times New Roman"/>
          <w:b/>
          <w:sz w:val="21"/>
          <w:szCs w:val="21"/>
        </w:rPr>
      </w:pPr>
      <w:r>
        <w:rPr>
          <w:rFonts w:ascii="Times New Roman" w:hAnsi="Times New Roman" w:cs="Times New Roman"/>
          <w:b/>
          <w:bCs/>
          <w:sz w:val="21"/>
          <w:szCs w:val="21"/>
          <w:lang w:val="en-GB"/>
        </w:rPr>
        <w:t>related to the COVID-19 state of pandemic</w:t>
      </w:r>
    </w:p>
    <w:p w14:paraId="29168505" w14:textId="77777777" w:rsidR="00AC37AA" w:rsidRPr="008E5071" w:rsidRDefault="00AC37AA" w:rsidP="008E5071">
      <w:pPr>
        <w:spacing w:line="276" w:lineRule="auto"/>
        <w:jc w:val="center"/>
        <w:rPr>
          <w:rFonts w:ascii="Times New Roman" w:hAnsi="Times New Roman" w:cs="Times New Roman"/>
          <w:b/>
          <w:sz w:val="21"/>
          <w:szCs w:val="21"/>
        </w:rPr>
      </w:pPr>
    </w:p>
    <w:p w14:paraId="5FF9E170" w14:textId="484DD1F6" w:rsidR="004065DB" w:rsidRPr="008E5071" w:rsidRDefault="00290E4B" w:rsidP="008E5071">
      <w:pPr>
        <w:spacing w:after="120" w:line="276" w:lineRule="auto"/>
        <w:jc w:val="both"/>
        <w:rPr>
          <w:rFonts w:ascii="Times New Roman" w:hAnsi="Times New Roman" w:cs="Times New Roman"/>
          <w:i/>
          <w:iCs/>
          <w:sz w:val="21"/>
          <w:szCs w:val="21"/>
        </w:rPr>
      </w:pPr>
      <w:r>
        <w:rPr>
          <w:rFonts w:ascii="Times New Roman" w:hAnsi="Times New Roman" w:cs="Times New Roman"/>
          <w:i/>
          <w:iCs/>
          <w:sz w:val="21"/>
          <w:szCs w:val="21"/>
          <w:lang w:val="en-GB"/>
        </w:rPr>
        <w:t>In relation to preventive measures arising from the threat posed by the SARS- CoV- 2, pursuant to guidelines for organisers of culture- and entertainment-related events in force during the SARS-CoV-2 epidemic in Poland issued by Minister of Culture, National Heritage and Sport, Minister of Development and Chief Sanitary Inspector</w:t>
      </w:r>
    </w:p>
    <w:p w14:paraId="104A709D" w14:textId="77777777" w:rsidR="00053FFF" w:rsidRPr="008E5071" w:rsidRDefault="0014191B" w:rsidP="008E5071">
      <w:pPr>
        <w:spacing w:after="120" w:line="276" w:lineRule="auto"/>
        <w:jc w:val="both"/>
        <w:rPr>
          <w:rFonts w:ascii="Times New Roman" w:hAnsi="Times New Roman" w:cs="Times New Roman"/>
          <w:sz w:val="21"/>
          <w:szCs w:val="21"/>
        </w:rPr>
      </w:pPr>
      <w:r>
        <w:rPr>
          <w:rFonts w:ascii="Times New Roman" w:hAnsi="Times New Roman" w:cs="Times New Roman"/>
          <w:sz w:val="21"/>
          <w:szCs w:val="21"/>
          <w:lang w:val="en-GB"/>
        </w:rPr>
        <w:br/>
        <w:t>I, the undersigned _______________________________________________________________________</w:t>
      </w:r>
    </w:p>
    <w:p w14:paraId="12CEF23B" w14:textId="77777777" w:rsidR="00D231BF" w:rsidRPr="008E5071" w:rsidRDefault="007B69FE" w:rsidP="008E5071">
      <w:pPr>
        <w:spacing w:after="120" w:line="276" w:lineRule="auto"/>
        <w:jc w:val="both"/>
        <w:rPr>
          <w:rFonts w:ascii="Times New Roman" w:hAnsi="Times New Roman" w:cs="Times New Roman"/>
          <w:sz w:val="21"/>
          <w:szCs w:val="21"/>
        </w:rPr>
      </w:pPr>
      <w:r>
        <w:rPr>
          <w:rFonts w:ascii="Times New Roman" w:hAnsi="Times New Roman" w:cs="Times New Roman"/>
          <w:sz w:val="21"/>
          <w:szCs w:val="21"/>
          <w:lang w:val="en-GB"/>
        </w:rPr>
        <w:t>Telephone nr: ______________________________________________________________________________</w:t>
      </w:r>
    </w:p>
    <w:p w14:paraId="282F87F1" w14:textId="37874437" w:rsidR="003900FB" w:rsidRPr="008E5071" w:rsidRDefault="000030BB" w:rsidP="008E5071">
      <w:pPr>
        <w:pStyle w:val="Akapitzlist"/>
        <w:numPr>
          <w:ilvl w:val="0"/>
          <w:numId w:val="4"/>
        </w:numPr>
        <w:spacing w:after="120" w:line="276" w:lineRule="auto"/>
        <w:jc w:val="both"/>
        <w:rPr>
          <w:rFonts w:ascii="Times New Roman" w:hAnsi="Times New Roman" w:cs="Times New Roman"/>
          <w:sz w:val="21"/>
          <w:szCs w:val="21"/>
        </w:rPr>
      </w:pPr>
      <w:r>
        <w:rPr>
          <w:rFonts w:ascii="Times New Roman" w:hAnsi="Times New Roman" w:cs="Times New Roman"/>
          <w:sz w:val="21"/>
          <w:szCs w:val="21"/>
          <w:lang w:val="en-GB"/>
        </w:rPr>
        <w:t xml:space="preserve">represent that, to the best of my knowledge: </w:t>
      </w:r>
    </w:p>
    <w:p w14:paraId="427EFF78" w14:textId="3D7BCC5C" w:rsidR="00AC37AA" w:rsidRPr="008E5071" w:rsidRDefault="008D2331" w:rsidP="008E5071">
      <w:pPr>
        <w:pStyle w:val="Akapitzlist"/>
        <w:numPr>
          <w:ilvl w:val="1"/>
          <w:numId w:val="6"/>
        </w:numPr>
        <w:spacing w:after="120" w:line="276" w:lineRule="auto"/>
        <w:ind w:left="1134"/>
        <w:jc w:val="both"/>
        <w:rPr>
          <w:rFonts w:ascii="Times New Roman" w:hAnsi="Times New Roman" w:cs="Times New Roman"/>
          <w:sz w:val="21"/>
          <w:szCs w:val="21"/>
        </w:rPr>
      </w:pPr>
      <w:r>
        <w:rPr>
          <w:rFonts w:ascii="Times New Roman" w:hAnsi="Times New Roman" w:cs="Times New Roman"/>
          <w:sz w:val="21"/>
          <w:szCs w:val="21"/>
          <w:lang w:val="en-GB"/>
        </w:rPr>
        <w:t>I am not infected with the SARS-COV-2 virus and I do not have symptoms characteristic for those infected with the SARS-COV-2 virus, i.e. increased body temperature, difficulty breathing and/or cough;</w:t>
      </w:r>
    </w:p>
    <w:p w14:paraId="1D1B6D0C" w14:textId="096A0110" w:rsidR="00AC37AA" w:rsidRDefault="00AC37AA" w:rsidP="008E5071">
      <w:pPr>
        <w:pStyle w:val="Akapitzlist"/>
        <w:numPr>
          <w:ilvl w:val="1"/>
          <w:numId w:val="6"/>
        </w:numPr>
        <w:spacing w:after="120" w:line="276" w:lineRule="auto"/>
        <w:ind w:left="1134"/>
        <w:jc w:val="both"/>
        <w:rPr>
          <w:rFonts w:ascii="Times New Roman" w:hAnsi="Times New Roman" w:cs="Times New Roman"/>
          <w:sz w:val="21"/>
          <w:szCs w:val="21"/>
        </w:rPr>
      </w:pPr>
      <w:r>
        <w:rPr>
          <w:rFonts w:ascii="Times New Roman" w:hAnsi="Times New Roman" w:cs="Times New Roman"/>
          <w:sz w:val="21"/>
          <w:szCs w:val="21"/>
          <w:lang w:val="en-GB"/>
        </w:rPr>
        <w:t>I am not bound to quarantine and I am not subject to epidemiologic surveillance;</w:t>
      </w:r>
    </w:p>
    <w:p w14:paraId="42B7758A" w14:textId="1D2BCFEE" w:rsidR="00E74371" w:rsidRPr="008E5071" w:rsidRDefault="00E74371" w:rsidP="008E5071">
      <w:pPr>
        <w:pStyle w:val="Akapitzlist"/>
        <w:numPr>
          <w:ilvl w:val="1"/>
          <w:numId w:val="6"/>
        </w:numPr>
        <w:spacing w:after="120" w:line="276" w:lineRule="auto"/>
        <w:ind w:left="1134"/>
        <w:jc w:val="both"/>
        <w:rPr>
          <w:rFonts w:ascii="Times New Roman" w:hAnsi="Times New Roman" w:cs="Times New Roman"/>
          <w:sz w:val="21"/>
          <w:szCs w:val="21"/>
        </w:rPr>
      </w:pPr>
      <w:r>
        <w:rPr>
          <w:rFonts w:ascii="Times New Roman" w:hAnsi="Times New Roman" w:cs="Times New Roman"/>
          <w:sz w:val="21"/>
          <w:szCs w:val="21"/>
          <w:lang w:val="en-GB"/>
        </w:rPr>
        <w:t>should I develop symptoms of the COVID-19 disease, I shall not participate in the event and I shall inform NOSPR of the fact.</w:t>
      </w:r>
    </w:p>
    <w:p w14:paraId="40331FA7" w14:textId="302905D0" w:rsidR="00550DB3" w:rsidRPr="008E5071" w:rsidRDefault="004065DB" w:rsidP="008E5071">
      <w:pPr>
        <w:pStyle w:val="Akapitzlist"/>
        <w:numPr>
          <w:ilvl w:val="0"/>
          <w:numId w:val="4"/>
        </w:numPr>
        <w:spacing w:line="276" w:lineRule="auto"/>
        <w:jc w:val="both"/>
        <w:rPr>
          <w:rFonts w:ascii="Times New Roman" w:eastAsiaTheme="minorEastAsia" w:hAnsi="Times New Roman" w:cs="Times New Roman"/>
          <w:color w:val="000000"/>
          <w:sz w:val="21"/>
          <w:szCs w:val="21"/>
          <w:u w:val="single"/>
        </w:rPr>
      </w:pPr>
      <w:r>
        <w:rPr>
          <w:rFonts w:ascii="Times New Roman" w:hAnsi="Times New Roman" w:cs="Times New Roman"/>
          <w:color w:val="000000"/>
          <w:sz w:val="21"/>
          <w:szCs w:val="21"/>
          <w:lang w:val="en-GB"/>
        </w:rPr>
        <w:t xml:space="preserve">Should I develop symptoms of COVID-19 infection within 10 days from </w:t>
      </w:r>
      <w:r>
        <w:rPr>
          <w:rFonts w:ascii="Times New Roman" w:hAnsi="Times New Roman" w:cs="Times New Roman"/>
          <w:sz w:val="21"/>
          <w:szCs w:val="21"/>
          <w:lang w:val="en-GB"/>
        </w:rPr>
        <w:t xml:space="preserve">the day of my participation </w:t>
      </w:r>
      <w:r>
        <w:rPr>
          <w:rFonts w:ascii="Times New Roman" w:hAnsi="Times New Roman" w:cs="Times New Roman"/>
          <w:color w:val="000000"/>
          <w:sz w:val="21"/>
          <w:szCs w:val="21"/>
          <w:lang w:val="en-GB"/>
        </w:rPr>
        <w:t>in an event organised by NOSPR, I undertake and I am bound to inform sanitary and epidemiologic services with authority over the area, as well as NOSPR at p.laszczyk@nospr.org.pl, and take the necessary precautions as prescribed by the Chief Sanitary Inspectorate   https://www.gov.pl/web/koronawirus</w:t>
      </w:r>
      <w:r>
        <w:rPr>
          <w:rFonts w:ascii="Times New Roman" w:hAnsi="Times New Roman" w:cs="Times New Roman"/>
          <w:color w:val="000000"/>
          <w:sz w:val="21"/>
          <w:szCs w:val="21"/>
          <w:u w:val="single"/>
          <w:lang w:val="en-GB"/>
        </w:rPr>
        <w:t>.</w:t>
      </w:r>
    </w:p>
    <w:p w14:paraId="04522FA6" w14:textId="49494D8D" w:rsidR="004065DB" w:rsidRPr="008E5071" w:rsidRDefault="00E74371" w:rsidP="008E5071">
      <w:pPr>
        <w:pStyle w:val="Akapitzlist"/>
        <w:numPr>
          <w:ilvl w:val="0"/>
          <w:numId w:val="4"/>
        </w:numPr>
        <w:spacing w:line="276" w:lineRule="auto"/>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lang w:val="en-GB"/>
        </w:rPr>
        <w:t>I represent that I have read and comprehended the Sanitary Regime Regulations pertaining to the rules for NOSPR’s safe functioning during the COVID-19 epidemic in force at NOSPR and I undertake and I am bound to abide thereby.</w:t>
      </w:r>
    </w:p>
    <w:p w14:paraId="5FFAAEF2" w14:textId="77777777" w:rsidR="004065DB" w:rsidRPr="008E5071" w:rsidRDefault="004065DB" w:rsidP="008E5071">
      <w:pPr>
        <w:tabs>
          <w:tab w:val="left" w:pos="1701"/>
        </w:tabs>
        <w:spacing w:after="120" w:line="276" w:lineRule="auto"/>
        <w:jc w:val="both"/>
        <w:rPr>
          <w:rFonts w:ascii="Times New Roman" w:hAnsi="Times New Roman" w:cs="Times New Roman"/>
          <w:sz w:val="21"/>
          <w:szCs w:val="21"/>
        </w:rPr>
      </w:pPr>
    </w:p>
    <w:p w14:paraId="0B815C41" w14:textId="0F6BE436" w:rsidR="00E74371" w:rsidRPr="00E74371" w:rsidRDefault="00FC62D6" w:rsidP="00E74371">
      <w:pPr>
        <w:pStyle w:val="Tekstpodstawowy"/>
        <w:numPr>
          <w:ilvl w:val="0"/>
          <w:numId w:val="4"/>
        </w:numPr>
        <w:spacing w:after="120" w:line="276" w:lineRule="auto"/>
        <w:jc w:val="both"/>
        <w:rPr>
          <w:i w:val="0"/>
          <w:iCs/>
          <w:sz w:val="21"/>
          <w:szCs w:val="21"/>
        </w:rPr>
      </w:pPr>
      <w:r>
        <w:rPr>
          <w:i w:val="0"/>
          <w:sz w:val="21"/>
          <w:szCs w:val="21"/>
          <w:lang w:val="en-GB"/>
        </w:rPr>
        <w:t xml:space="preserve">I consent to my personal data included herein being stored in the Polish National Radio Symphony Orchestra in Katowice personal data registry with the intention of making it available upon request to authorised sanitary services (e.g. the Chief Sanitary Inspectorate, ul. </w:t>
      </w:r>
      <w:proofErr w:type="spellStart"/>
      <w:r>
        <w:rPr>
          <w:i w:val="0"/>
          <w:sz w:val="21"/>
          <w:szCs w:val="21"/>
          <w:lang w:val="en-GB"/>
        </w:rPr>
        <w:t>Targowa</w:t>
      </w:r>
      <w:proofErr w:type="spellEnd"/>
      <w:r>
        <w:rPr>
          <w:i w:val="0"/>
          <w:sz w:val="21"/>
          <w:szCs w:val="21"/>
          <w:lang w:val="en-GB"/>
        </w:rPr>
        <w:t xml:space="preserve"> 65 03</w:t>
      </w:r>
      <w:r w:rsidR="008039AC">
        <w:rPr>
          <w:i w:val="0"/>
          <w:sz w:val="21"/>
          <w:szCs w:val="21"/>
          <w:lang w:val="en-GB"/>
        </w:rPr>
        <w:t>-</w:t>
      </w:r>
      <w:r>
        <w:rPr>
          <w:i w:val="0"/>
          <w:sz w:val="21"/>
          <w:szCs w:val="21"/>
          <w:lang w:val="en-GB"/>
        </w:rPr>
        <w:t xml:space="preserve">729 Warszawa) within </w:t>
      </w:r>
      <w:r w:rsidR="008039AC">
        <w:rPr>
          <w:i w:val="0"/>
          <w:sz w:val="21"/>
          <w:szCs w:val="21"/>
          <w:lang w:val="en-GB"/>
        </w:rPr>
        <w:t>the</w:t>
      </w:r>
      <w:r>
        <w:rPr>
          <w:i w:val="0"/>
          <w:sz w:val="21"/>
          <w:szCs w:val="21"/>
          <w:lang w:val="en-GB"/>
        </w:rPr>
        <w:t xml:space="preserve"> scope necessary for employing contact investigation in the event of my being infected or being found to have been in direct contact with an infected person, pursuant to regulations currently in force pertaining to prevention of, counteracting and combating SARS – CoV – 2 (COVID-19). </w:t>
      </w:r>
    </w:p>
    <w:p w14:paraId="2F166A3C" w14:textId="29692B85" w:rsidR="00FC62D6" w:rsidRPr="008E5071" w:rsidRDefault="00FC62D6" w:rsidP="00301FDB">
      <w:pPr>
        <w:pStyle w:val="Tekstpodstawowy"/>
        <w:numPr>
          <w:ilvl w:val="0"/>
          <w:numId w:val="4"/>
        </w:numPr>
        <w:spacing w:after="120" w:line="276" w:lineRule="auto"/>
        <w:jc w:val="both"/>
        <w:rPr>
          <w:i w:val="0"/>
          <w:iCs/>
          <w:sz w:val="21"/>
          <w:szCs w:val="21"/>
        </w:rPr>
      </w:pPr>
      <w:r>
        <w:rPr>
          <w:i w:val="0"/>
          <w:sz w:val="21"/>
          <w:szCs w:val="21"/>
          <w:lang w:val="en-GB"/>
        </w:rPr>
        <w:t>I represent that</w:t>
      </w:r>
      <w:r w:rsidR="008039AC">
        <w:rPr>
          <w:i w:val="0"/>
          <w:sz w:val="21"/>
          <w:szCs w:val="21"/>
          <w:lang w:val="en-GB"/>
        </w:rPr>
        <w:t>, pursuant to the GDPR,</w:t>
      </w:r>
      <w:r>
        <w:rPr>
          <w:i w:val="0"/>
          <w:sz w:val="21"/>
          <w:szCs w:val="21"/>
          <w:lang w:val="en-GB"/>
        </w:rPr>
        <w:t xml:space="preserve"> I have been informed</w:t>
      </w:r>
      <w:r w:rsidR="008039AC">
        <w:rPr>
          <w:i w:val="0"/>
          <w:sz w:val="21"/>
          <w:szCs w:val="21"/>
          <w:lang w:val="en-GB"/>
        </w:rPr>
        <w:t xml:space="preserve"> </w:t>
      </w:r>
      <w:r>
        <w:rPr>
          <w:i w:val="0"/>
          <w:sz w:val="21"/>
          <w:szCs w:val="21"/>
          <w:lang w:val="en-GB"/>
        </w:rPr>
        <w:t>that:</w:t>
      </w:r>
    </w:p>
    <w:p w14:paraId="09F63DFE" w14:textId="44AB3F53" w:rsidR="004A041B" w:rsidRPr="008E5071" w:rsidRDefault="004A041B" w:rsidP="008E5071">
      <w:pPr>
        <w:pStyle w:val="Tekstpodstawowy"/>
        <w:numPr>
          <w:ilvl w:val="0"/>
          <w:numId w:val="9"/>
        </w:numPr>
        <w:spacing w:line="276" w:lineRule="auto"/>
        <w:jc w:val="both"/>
        <w:rPr>
          <w:i w:val="0"/>
          <w:iCs/>
          <w:sz w:val="21"/>
          <w:szCs w:val="21"/>
        </w:rPr>
      </w:pPr>
      <w:r>
        <w:rPr>
          <w:i w:val="0"/>
          <w:sz w:val="21"/>
          <w:szCs w:val="21"/>
          <w:lang w:val="en-GB"/>
        </w:rPr>
        <w:t xml:space="preserve">The controller of my personal data is Polish National Radio Symphony Orchestra in Katowice, Plac </w:t>
      </w:r>
      <w:proofErr w:type="spellStart"/>
      <w:r>
        <w:rPr>
          <w:i w:val="0"/>
          <w:sz w:val="21"/>
          <w:szCs w:val="21"/>
          <w:lang w:val="en-GB"/>
        </w:rPr>
        <w:t>Wojciecha</w:t>
      </w:r>
      <w:proofErr w:type="spellEnd"/>
      <w:r>
        <w:rPr>
          <w:i w:val="0"/>
          <w:sz w:val="21"/>
          <w:szCs w:val="21"/>
          <w:lang w:val="en-GB"/>
        </w:rPr>
        <w:t xml:space="preserve"> </w:t>
      </w:r>
      <w:proofErr w:type="spellStart"/>
      <w:r>
        <w:rPr>
          <w:i w:val="0"/>
          <w:sz w:val="21"/>
          <w:szCs w:val="21"/>
          <w:lang w:val="en-GB"/>
        </w:rPr>
        <w:t>Kilara</w:t>
      </w:r>
      <w:proofErr w:type="spellEnd"/>
      <w:r>
        <w:rPr>
          <w:i w:val="0"/>
          <w:sz w:val="21"/>
          <w:szCs w:val="21"/>
          <w:lang w:val="en-GB"/>
        </w:rPr>
        <w:t xml:space="preserve"> 1, 40</w:t>
      </w:r>
      <w:r w:rsidR="008039AC">
        <w:rPr>
          <w:i w:val="0"/>
          <w:sz w:val="21"/>
          <w:szCs w:val="21"/>
          <w:lang w:val="en-GB"/>
        </w:rPr>
        <w:t>-</w:t>
      </w:r>
      <w:r>
        <w:rPr>
          <w:i w:val="0"/>
          <w:sz w:val="21"/>
          <w:szCs w:val="21"/>
          <w:lang w:val="en-GB"/>
        </w:rPr>
        <w:t>202 Katowice (hereinafter referred to as „the Controller”), NIP: 9542536813, REGON: 240260206;</w:t>
      </w:r>
    </w:p>
    <w:p w14:paraId="46B4E39C" w14:textId="77777777" w:rsidR="004E5182" w:rsidRPr="008E5071" w:rsidRDefault="004A041B" w:rsidP="008E5071">
      <w:pPr>
        <w:pStyle w:val="Tekstpodstawowy"/>
        <w:numPr>
          <w:ilvl w:val="0"/>
          <w:numId w:val="9"/>
        </w:numPr>
        <w:spacing w:line="276" w:lineRule="auto"/>
        <w:jc w:val="both"/>
        <w:rPr>
          <w:i w:val="0"/>
          <w:iCs/>
          <w:sz w:val="21"/>
          <w:szCs w:val="21"/>
        </w:rPr>
      </w:pPr>
      <w:r>
        <w:rPr>
          <w:i w:val="0"/>
          <w:sz w:val="21"/>
          <w:szCs w:val="21"/>
          <w:lang w:val="en-GB"/>
        </w:rPr>
        <w:t>The Controller processes the personal data pursuant to:</w:t>
      </w:r>
    </w:p>
    <w:p w14:paraId="425DB8F7" w14:textId="391EB69F" w:rsidR="003C3E1B" w:rsidRPr="00C64D53" w:rsidRDefault="00176CEF" w:rsidP="00846DA5">
      <w:pPr>
        <w:pStyle w:val="Tekstpodstawowy"/>
        <w:numPr>
          <w:ilvl w:val="0"/>
          <w:numId w:val="10"/>
        </w:numPr>
        <w:spacing w:line="276" w:lineRule="auto"/>
        <w:jc w:val="both"/>
        <w:rPr>
          <w:i w:val="0"/>
          <w:iCs/>
          <w:sz w:val="21"/>
          <w:szCs w:val="21"/>
        </w:rPr>
      </w:pPr>
      <w:r>
        <w:rPr>
          <w:i w:val="0"/>
          <w:sz w:val="21"/>
          <w:szCs w:val="21"/>
          <w:lang w:val="en-GB"/>
        </w:rPr>
        <w:t xml:space="preserve">Art. 9 para. 2(i) in relation to Art. 6 para. 1(c)(e) of the GDPR - </w:t>
      </w:r>
      <w:r>
        <w:rPr>
          <w:iCs/>
          <w:sz w:val="21"/>
          <w:szCs w:val="21"/>
          <w:lang w:val="en-GB"/>
        </w:rPr>
        <w:t>with the purpose of preventing and combating the epidemic caused by the SARS-CoV-2 coronavirus</w:t>
      </w:r>
      <w:r>
        <w:rPr>
          <w:i w:val="0"/>
          <w:sz w:val="21"/>
          <w:szCs w:val="21"/>
          <w:lang w:val="en-GB"/>
        </w:rPr>
        <w:t xml:space="preserve">, in relation to the necessity for compliance with a legal obligation to which the Controller is subject; Art. 6 para. 6(b) of the </w:t>
      </w:r>
      <w:r w:rsidR="008039AC">
        <w:rPr>
          <w:i w:val="0"/>
          <w:sz w:val="21"/>
          <w:szCs w:val="21"/>
          <w:lang w:val="en-GB"/>
        </w:rPr>
        <w:t>GDPR with</w:t>
      </w:r>
      <w:r>
        <w:rPr>
          <w:i w:val="0"/>
          <w:sz w:val="21"/>
          <w:szCs w:val="21"/>
          <w:lang w:val="en-GB"/>
        </w:rPr>
        <w:t xml:space="preserve"> the purpose of conclusion and performance of and accounting for the agreement and the performance of the participant’s participation in the event.</w:t>
      </w:r>
    </w:p>
    <w:p w14:paraId="208DA29D" w14:textId="77777777" w:rsidR="00AE4C02" w:rsidRPr="008E5071" w:rsidRDefault="00514644" w:rsidP="008E5071">
      <w:pPr>
        <w:pStyle w:val="Tekstpodstawowy"/>
        <w:numPr>
          <w:ilvl w:val="0"/>
          <w:numId w:val="9"/>
        </w:numPr>
        <w:spacing w:line="276" w:lineRule="auto"/>
        <w:jc w:val="both"/>
        <w:rPr>
          <w:i w:val="0"/>
          <w:iCs/>
          <w:sz w:val="21"/>
          <w:szCs w:val="21"/>
        </w:rPr>
      </w:pPr>
      <w:r>
        <w:rPr>
          <w:i w:val="0"/>
          <w:sz w:val="21"/>
          <w:szCs w:val="21"/>
          <w:lang w:val="en-GB"/>
        </w:rPr>
        <w:t>Contact with the Controller’s Data Protection Officer: e-mail: iod@nospr.org.pl, tel.: +48 32 73 25 300;</w:t>
      </w:r>
    </w:p>
    <w:p w14:paraId="74A4346D" w14:textId="2C7376BD" w:rsidR="00A02D06" w:rsidRPr="008E5071" w:rsidRDefault="008039AC" w:rsidP="008E5071">
      <w:pPr>
        <w:pStyle w:val="Tekstpodstawowy"/>
        <w:numPr>
          <w:ilvl w:val="0"/>
          <w:numId w:val="9"/>
        </w:numPr>
        <w:spacing w:line="276" w:lineRule="auto"/>
        <w:jc w:val="both"/>
        <w:rPr>
          <w:i w:val="0"/>
          <w:iCs/>
          <w:sz w:val="21"/>
          <w:szCs w:val="21"/>
        </w:rPr>
      </w:pPr>
      <w:r>
        <w:rPr>
          <w:i w:val="0"/>
          <w:sz w:val="21"/>
          <w:szCs w:val="21"/>
          <w:lang w:val="en-GB"/>
        </w:rPr>
        <w:t>My</w:t>
      </w:r>
      <w:r w:rsidR="00A02D06">
        <w:rPr>
          <w:i w:val="0"/>
          <w:sz w:val="21"/>
          <w:szCs w:val="21"/>
          <w:lang w:val="en-GB"/>
        </w:rPr>
        <w:t xml:space="preserve"> personal data will be stored for a period of 14 days from the date of the event.</w:t>
      </w:r>
    </w:p>
    <w:p w14:paraId="5A7C402B" w14:textId="77777777" w:rsidR="009C1908" w:rsidRPr="008E5071" w:rsidRDefault="009C1908" w:rsidP="008E5071">
      <w:pPr>
        <w:pStyle w:val="Tekstpodstawowy"/>
        <w:numPr>
          <w:ilvl w:val="0"/>
          <w:numId w:val="9"/>
        </w:numPr>
        <w:spacing w:line="276" w:lineRule="auto"/>
        <w:jc w:val="both"/>
        <w:rPr>
          <w:i w:val="0"/>
          <w:iCs/>
          <w:sz w:val="21"/>
          <w:szCs w:val="21"/>
        </w:rPr>
      </w:pPr>
      <w:r>
        <w:rPr>
          <w:i w:val="0"/>
          <w:sz w:val="21"/>
          <w:szCs w:val="21"/>
          <w:lang w:val="en-GB"/>
        </w:rPr>
        <w:t>Providing data is voluntary, yet necessary for participation in the event;</w:t>
      </w:r>
    </w:p>
    <w:p w14:paraId="6BB69426" w14:textId="1EE23CC9" w:rsidR="004B3674" w:rsidRPr="008E5071" w:rsidRDefault="004B3674" w:rsidP="008E5071">
      <w:pPr>
        <w:pStyle w:val="Tekstpodstawowy"/>
        <w:numPr>
          <w:ilvl w:val="0"/>
          <w:numId w:val="9"/>
        </w:numPr>
        <w:spacing w:line="276" w:lineRule="auto"/>
        <w:jc w:val="both"/>
        <w:rPr>
          <w:i w:val="0"/>
          <w:iCs/>
          <w:sz w:val="21"/>
          <w:szCs w:val="21"/>
        </w:rPr>
      </w:pPr>
      <w:r>
        <w:rPr>
          <w:rFonts w:cstheme="minorHAnsi"/>
          <w:i w:val="0"/>
          <w:sz w:val="21"/>
          <w:szCs w:val="21"/>
          <w:lang w:val="en-GB"/>
        </w:rPr>
        <w:t xml:space="preserve">Further information on the processing of </w:t>
      </w:r>
      <w:r w:rsidR="008039AC">
        <w:rPr>
          <w:rFonts w:cstheme="minorHAnsi"/>
          <w:i w:val="0"/>
          <w:sz w:val="21"/>
          <w:szCs w:val="21"/>
          <w:lang w:val="en-GB"/>
        </w:rPr>
        <w:t>my</w:t>
      </w:r>
      <w:r>
        <w:rPr>
          <w:rFonts w:cstheme="minorHAnsi"/>
          <w:i w:val="0"/>
          <w:sz w:val="21"/>
          <w:szCs w:val="21"/>
          <w:lang w:val="en-GB"/>
        </w:rPr>
        <w:t xml:space="preserve"> personal data can be found in </w:t>
      </w:r>
      <w:r w:rsidR="008039AC">
        <w:rPr>
          <w:rFonts w:cstheme="minorHAnsi"/>
          <w:i w:val="0"/>
          <w:sz w:val="21"/>
          <w:szCs w:val="21"/>
          <w:lang w:val="en-GB"/>
        </w:rPr>
        <w:t>NOSPR’s</w:t>
      </w:r>
      <w:r>
        <w:rPr>
          <w:rFonts w:cstheme="minorHAnsi"/>
          <w:i w:val="0"/>
          <w:sz w:val="21"/>
          <w:szCs w:val="21"/>
          <w:lang w:val="en-GB"/>
        </w:rPr>
        <w:t xml:space="preserve"> Privacy Policy on https://nospr.org.pl/en/polityka-prywatnosci</w:t>
      </w:r>
    </w:p>
    <w:p w14:paraId="565E7089" w14:textId="77777777" w:rsidR="00965AD4" w:rsidRPr="008E5071" w:rsidRDefault="00965AD4" w:rsidP="008E5071">
      <w:pPr>
        <w:pStyle w:val="Tekstpodstawowy"/>
        <w:spacing w:after="120"/>
        <w:ind w:left="360"/>
        <w:jc w:val="both"/>
        <w:rPr>
          <w:i w:val="0"/>
          <w:iCs/>
          <w:sz w:val="20"/>
          <w:szCs w:val="20"/>
        </w:rPr>
      </w:pPr>
    </w:p>
    <w:p w14:paraId="001025FE" w14:textId="77777777" w:rsidR="003900FB" w:rsidRPr="008E5071" w:rsidRDefault="003900FB" w:rsidP="008E5071">
      <w:pPr>
        <w:ind w:left="131"/>
        <w:jc w:val="both"/>
        <w:rPr>
          <w:rFonts w:ascii="Times New Roman" w:eastAsiaTheme="minorEastAsia" w:hAnsi="Times New Roman" w:cs="Times New Roman"/>
          <w:sz w:val="20"/>
          <w:szCs w:val="20"/>
        </w:rPr>
      </w:pPr>
    </w:p>
    <w:p w14:paraId="068E3C2C" w14:textId="77777777" w:rsidR="003900FB" w:rsidRPr="008E5071" w:rsidRDefault="002F2AE7" w:rsidP="00727F6D">
      <w:pPr>
        <w:ind w:left="5670"/>
        <w:jc w:val="both"/>
        <w:rPr>
          <w:rFonts w:ascii="Times New Roman" w:hAnsi="Times New Roman" w:cs="Times New Roman"/>
          <w:i/>
          <w:sz w:val="20"/>
          <w:szCs w:val="20"/>
        </w:rPr>
      </w:pPr>
      <w:r>
        <w:rPr>
          <w:rFonts w:ascii="Times New Roman" w:hAnsi="Times New Roman" w:cs="Times New Roman"/>
          <w:i/>
          <w:iCs/>
          <w:sz w:val="20"/>
          <w:szCs w:val="20"/>
          <w:lang w:val="en-GB"/>
        </w:rPr>
        <w:t>........................................................................</w:t>
      </w:r>
    </w:p>
    <w:p w14:paraId="427FD269" w14:textId="3CB7E83A" w:rsidR="005A0F05" w:rsidRPr="005A0F05" w:rsidRDefault="002F2AE7" w:rsidP="005A0F05">
      <w:pPr>
        <w:spacing w:after="120"/>
        <w:ind w:left="7080"/>
        <w:jc w:val="both"/>
        <w:rPr>
          <w:rFonts w:ascii="Times New Roman" w:hAnsi="Times New Roman" w:cs="Times New Roman"/>
          <w:i/>
          <w:sz w:val="20"/>
          <w:szCs w:val="20"/>
        </w:rPr>
      </w:pPr>
      <w:r>
        <w:rPr>
          <w:rFonts w:ascii="Times New Roman" w:hAnsi="Times New Roman" w:cs="Times New Roman"/>
          <w:i/>
          <w:iCs/>
          <w:sz w:val="20"/>
          <w:szCs w:val="20"/>
          <w:lang w:val="en-GB"/>
        </w:rPr>
        <w:t>date, legible signature</w:t>
      </w:r>
    </w:p>
    <w:sectPr w:rsidR="005A0F05" w:rsidRPr="005A0F05" w:rsidSect="00A33305">
      <w:headerReference w:type="even" r:id="rId7"/>
      <w:headerReference w:type="default" r:id="rId8"/>
      <w:footerReference w:type="even" r:id="rId9"/>
      <w:footerReference w:type="default" r:id="rId10"/>
      <w:headerReference w:type="first" r:id="rId11"/>
      <w:footerReference w:type="first" r:id="rId12"/>
      <w:pgSz w:w="11906" w:h="16838"/>
      <w:pgMar w:top="1134" w:right="1133" w:bottom="568" w:left="1134" w:header="0" w:footer="22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381A2" w14:textId="77777777" w:rsidR="008667CB" w:rsidRDefault="008667CB">
      <w:r>
        <w:separator/>
      </w:r>
    </w:p>
  </w:endnote>
  <w:endnote w:type="continuationSeparator" w:id="0">
    <w:p w14:paraId="76D2D110" w14:textId="77777777" w:rsidR="008667CB" w:rsidRDefault="0086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D832" w14:textId="77777777" w:rsidR="00A33305" w:rsidRDefault="00A3330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7890D" w14:textId="2CEB4439" w:rsidR="005A0F05" w:rsidRPr="00A33305" w:rsidRDefault="00A33305" w:rsidP="005A0F05">
    <w:pPr>
      <w:pStyle w:val="Stopka"/>
      <w:rPr>
        <w:sz w:val="16"/>
        <w:szCs w:val="16"/>
      </w:rPr>
    </w:pPr>
    <w:r>
      <w:rPr>
        <w:sz w:val="16"/>
        <w:szCs w:val="16"/>
        <w:lang w:val="en-GB"/>
      </w:rPr>
      <w:t>updated 12.05.2021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221C" w14:textId="77777777" w:rsidR="00A33305" w:rsidRDefault="00A333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F5D97" w14:textId="77777777" w:rsidR="008667CB" w:rsidRDefault="008667CB">
      <w:r>
        <w:separator/>
      </w:r>
    </w:p>
  </w:footnote>
  <w:footnote w:type="continuationSeparator" w:id="0">
    <w:p w14:paraId="25B42618" w14:textId="77777777" w:rsidR="008667CB" w:rsidRDefault="00866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B4AD" w14:textId="77777777" w:rsidR="00A33305" w:rsidRDefault="00A3330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01D0" w14:textId="77777777" w:rsidR="00A65427" w:rsidRDefault="00A65427" w:rsidP="00A65427">
    <w:pPr>
      <w:spacing w:after="120"/>
      <w:jc w:val="both"/>
      <w:rPr>
        <w:rFonts w:ascii="Times New Roman" w:hAnsi="Times New Roman" w:cs="Times New Roman"/>
        <w:sz w:val="20"/>
        <w:szCs w:val="20"/>
      </w:rPr>
    </w:pPr>
  </w:p>
  <w:p w14:paraId="284C4BED" w14:textId="77777777" w:rsidR="00A65427" w:rsidRPr="00EE379C" w:rsidRDefault="00A65427" w:rsidP="00EE379C">
    <w:pPr>
      <w:spacing w:after="120"/>
      <w:jc w:val="right"/>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FC06" w14:textId="77777777" w:rsidR="00A33305" w:rsidRDefault="00A3330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B31"/>
    <w:multiLevelType w:val="hybridMultilevel"/>
    <w:tmpl w:val="1E1223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0A5BC3"/>
    <w:multiLevelType w:val="hybridMultilevel"/>
    <w:tmpl w:val="48F8A8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CC415D"/>
    <w:multiLevelType w:val="hybridMultilevel"/>
    <w:tmpl w:val="A574FD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C93549"/>
    <w:multiLevelType w:val="hybridMultilevel"/>
    <w:tmpl w:val="33AA6D94"/>
    <w:lvl w:ilvl="0" w:tplc="0415000F">
      <w:start w:val="1"/>
      <w:numFmt w:val="decimal"/>
      <w:lvlText w:val="%1."/>
      <w:lvlJc w:val="left"/>
      <w:pPr>
        <w:ind w:left="720" w:hanging="360"/>
      </w:pPr>
    </w:lvl>
    <w:lvl w:ilvl="1" w:tplc="BB763BB8">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69269E"/>
    <w:multiLevelType w:val="hybridMultilevel"/>
    <w:tmpl w:val="6B762AC8"/>
    <w:lvl w:ilvl="0" w:tplc="EF820216">
      <w:start w:val="3"/>
      <w:numFmt w:val="upperRoman"/>
      <w:lvlText w:val="%1."/>
      <w:lvlJc w:val="left"/>
      <w:pPr>
        <w:ind w:left="34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03A7B74"/>
    <w:multiLevelType w:val="multilevel"/>
    <w:tmpl w:val="DB1A30FC"/>
    <w:lvl w:ilvl="0">
      <w:start w:val="1"/>
      <w:numFmt w:val="decimal"/>
      <w:lvlText w:val="%1."/>
      <w:lvlJc w:val="left"/>
      <w:pPr>
        <w:ind w:left="1440" w:hanging="360"/>
      </w:pPr>
    </w:lvl>
    <w:lvl w:ilvl="1">
      <w:start w:val="1"/>
      <w:numFmt w:val="decimal"/>
      <w:lvlText w:val="%2."/>
      <w:lvlJc w:val="left"/>
      <w:pPr>
        <w:ind w:left="2160" w:hanging="360"/>
      </w:pPr>
      <w:rPr>
        <w:rFonts w:eastAsia="Cambria"/>
      </w:rPr>
    </w:lvl>
    <w:lvl w:ilvl="2">
      <w:start w:val="1"/>
      <w:numFmt w:val="upperRoman"/>
      <w:lvlText w:val="%3."/>
      <w:lvlJc w:val="left"/>
      <w:pPr>
        <w:ind w:left="3420" w:hanging="720"/>
      </w:pPr>
      <w:rPr>
        <w:rFonts w:ascii="Times New Roman" w:hAnsi="Times New Roman"/>
        <w:i w:val="0"/>
        <w:iCs w:val="0"/>
        <w:sz w:val="20"/>
        <w:szCs w:val="20"/>
      </w:rPr>
    </w:lvl>
    <w:lvl w:ilvl="3">
      <w:start w:val="1"/>
      <w:numFmt w:val="decimal"/>
      <w:lvlText w:val="%4)"/>
      <w:lvlJc w:val="left"/>
      <w:pPr>
        <w:ind w:left="3600" w:hanging="360"/>
      </w:pPr>
      <w:rPr>
        <w:i w:val="0"/>
        <w:iCs w:val="0"/>
        <w:sz w:val="24"/>
        <w:szCs w:val="24"/>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52611A83"/>
    <w:multiLevelType w:val="multilevel"/>
    <w:tmpl w:val="76B2245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rPr>
        <w:i w:val="0"/>
        <w:iCs w:val="0"/>
        <w:sz w:val="20"/>
        <w:szCs w:val="20"/>
      </w:r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60B42650"/>
    <w:multiLevelType w:val="hybridMultilevel"/>
    <w:tmpl w:val="AF9CA1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DDA0F05"/>
    <w:multiLevelType w:val="hybridMultilevel"/>
    <w:tmpl w:val="D48CB47C"/>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9" w15:restartNumberingAfterBreak="0">
    <w:nsid w:val="79D40885"/>
    <w:multiLevelType w:val="multilevel"/>
    <w:tmpl w:val="F68264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F3B5D8F"/>
    <w:multiLevelType w:val="hybridMultilevel"/>
    <w:tmpl w:val="26DE7536"/>
    <w:lvl w:ilvl="0" w:tplc="04150011">
      <w:start w:val="1"/>
      <w:numFmt w:val="decimal"/>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 w15:restartNumberingAfterBreak="0">
    <w:nsid w:val="7FD267E6"/>
    <w:multiLevelType w:val="hybridMultilevel"/>
    <w:tmpl w:val="58E6D012"/>
    <w:lvl w:ilvl="0" w:tplc="04150011">
      <w:start w:val="1"/>
      <w:numFmt w:val="decimal"/>
      <w:lvlText w:val="%1)"/>
      <w:lvlJc w:val="left"/>
      <w:pPr>
        <w:ind w:left="1713" w:hanging="360"/>
      </w:pPr>
    </w:lvl>
    <w:lvl w:ilvl="1" w:tplc="04150011">
      <w:start w:val="1"/>
      <w:numFmt w:val="decimal"/>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num w:numId="1">
    <w:abstractNumId w:val="5"/>
  </w:num>
  <w:num w:numId="2">
    <w:abstractNumId w:val="6"/>
  </w:num>
  <w:num w:numId="3">
    <w:abstractNumId w:val="9"/>
  </w:num>
  <w:num w:numId="4">
    <w:abstractNumId w:val="3"/>
  </w:num>
  <w:num w:numId="5">
    <w:abstractNumId w:val="10"/>
  </w:num>
  <w:num w:numId="6">
    <w:abstractNumId w:val="11"/>
  </w:num>
  <w:num w:numId="7">
    <w:abstractNumId w:val="0"/>
  </w:num>
  <w:num w:numId="8">
    <w:abstractNumId w:val="4"/>
  </w:num>
  <w:num w:numId="9">
    <w:abstractNumId w:val="1"/>
  </w:num>
  <w:num w:numId="10">
    <w:abstractNumId w:val="8"/>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1BF"/>
    <w:rsid w:val="000030BB"/>
    <w:rsid w:val="00044AD4"/>
    <w:rsid w:val="00053FFF"/>
    <w:rsid w:val="000F4407"/>
    <w:rsid w:val="0014191B"/>
    <w:rsid w:val="00176CEF"/>
    <w:rsid w:val="001843DE"/>
    <w:rsid w:val="001A39A2"/>
    <w:rsid w:val="001D7296"/>
    <w:rsid w:val="001E1173"/>
    <w:rsid w:val="001F701F"/>
    <w:rsid w:val="00202A05"/>
    <w:rsid w:val="002833F2"/>
    <w:rsid w:val="00290E4B"/>
    <w:rsid w:val="002C2137"/>
    <w:rsid w:val="002D0435"/>
    <w:rsid w:val="002F2AE7"/>
    <w:rsid w:val="00301FDB"/>
    <w:rsid w:val="00302E74"/>
    <w:rsid w:val="00307D17"/>
    <w:rsid w:val="00333786"/>
    <w:rsid w:val="00350EEC"/>
    <w:rsid w:val="003900FB"/>
    <w:rsid w:val="003C0CDE"/>
    <w:rsid w:val="003C3E1B"/>
    <w:rsid w:val="004065DB"/>
    <w:rsid w:val="00415342"/>
    <w:rsid w:val="0041691D"/>
    <w:rsid w:val="00454D4F"/>
    <w:rsid w:val="00477162"/>
    <w:rsid w:val="004A041B"/>
    <w:rsid w:val="004B3674"/>
    <w:rsid w:val="004B5BB2"/>
    <w:rsid w:val="004E5182"/>
    <w:rsid w:val="004F4404"/>
    <w:rsid w:val="005072BC"/>
    <w:rsid w:val="00514644"/>
    <w:rsid w:val="00533FFB"/>
    <w:rsid w:val="00550DB3"/>
    <w:rsid w:val="005870CA"/>
    <w:rsid w:val="005A0F05"/>
    <w:rsid w:val="006B18C4"/>
    <w:rsid w:val="007033BD"/>
    <w:rsid w:val="00727F6D"/>
    <w:rsid w:val="00754616"/>
    <w:rsid w:val="007B69FE"/>
    <w:rsid w:val="007E1645"/>
    <w:rsid w:val="007E2414"/>
    <w:rsid w:val="007E253F"/>
    <w:rsid w:val="008039AC"/>
    <w:rsid w:val="00846DA5"/>
    <w:rsid w:val="00847F06"/>
    <w:rsid w:val="008667CB"/>
    <w:rsid w:val="008B3DD3"/>
    <w:rsid w:val="008D2331"/>
    <w:rsid w:val="008E5071"/>
    <w:rsid w:val="009352AE"/>
    <w:rsid w:val="00937DC4"/>
    <w:rsid w:val="00956081"/>
    <w:rsid w:val="00960C5C"/>
    <w:rsid w:val="00965AD4"/>
    <w:rsid w:val="00983207"/>
    <w:rsid w:val="009913FC"/>
    <w:rsid w:val="0099149F"/>
    <w:rsid w:val="009B358A"/>
    <w:rsid w:val="009C1908"/>
    <w:rsid w:val="009D5471"/>
    <w:rsid w:val="00A02D06"/>
    <w:rsid w:val="00A0365E"/>
    <w:rsid w:val="00A21BC8"/>
    <w:rsid w:val="00A33305"/>
    <w:rsid w:val="00A5322B"/>
    <w:rsid w:val="00A55D59"/>
    <w:rsid w:val="00A5714D"/>
    <w:rsid w:val="00A65427"/>
    <w:rsid w:val="00AC37AA"/>
    <w:rsid w:val="00AC6DD2"/>
    <w:rsid w:val="00AE4C02"/>
    <w:rsid w:val="00AF5473"/>
    <w:rsid w:val="00AF6B38"/>
    <w:rsid w:val="00B2459C"/>
    <w:rsid w:val="00B74092"/>
    <w:rsid w:val="00B905DE"/>
    <w:rsid w:val="00BC1226"/>
    <w:rsid w:val="00C222E3"/>
    <w:rsid w:val="00C64D53"/>
    <w:rsid w:val="00CF3747"/>
    <w:rsid w:val="00D02E8F"/>
    <w:rsid w:val="00D05957"/>
    <w:rsid w:val="00D231BF"/>
    <w:rsid w:val="00E015B2"/>
    <w:rsid w:val="00E13465"/>
    <w:rsid w:val="00E43453"/>
    <w:rsid w:val="00E74371"/>
    <w:rsid w:val="00E96F7E"/>
    <w:rsid w:val="00EA1956"/>
    <w:rsid w:val="00EC25FA"/>
    <w:rsid w:val="00EE379C"/>
    <w:rsid w:val="00FC62D6"/>
    <w:rsid w:val="00FD5E70"/>
  </w:rsids>
  <m:mathPr>
    <m:mathFont m:val="Cambria Math"/>
    <m:brkBin m:val="before"/>
    <m:brkBinSub m:val="--"/>
    <m:smallFrac m:val="0"/>
    <m:dispDef m:val="0"/>
    <m:lMargin m:val="0"/>
    <m:rMargin m:val="0"/>
    <m:defJc m:val="centerGroup"/>
    <m:wrapRight/>
    <m:intLim m:val="subSup"/>
    <m:naryLim m:val="subSup"/>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BB317"/>
  <w15:docId w15:val="{4652606F-8C6B-44D2-91AF-CB60D1D5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pl-PL" w:bidi="ar-SA"/>
      </w:rPr>
    </w:rPrDefault>
    <w:pPrDefault/>
  </w:docDefaults>
  <w:latentStyles w:defLockedState="0" w:defUIPriority="0" w:defSemiHidden="0" w:defUnhideWhenUsed="0" w:defQFormat="0" w:count="376">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C515C"/>
    <w:rPr>
      <w:rFonts w:ascii="Cambria" w:eastAsiaTheme="minorHAnsi" w:hAnsi="Cambria"/>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semiHidden/>
    <w:qFormat/>
    <w:rsid w:val="002C2299"/>
    <w:rPr>
      <w:rFonts w:ascii="Times New Roman" w:eastAsia="Times New Roman" w:hAnsi="Times New Roman" w:cs="Times New Roman"/>
      <w:i/>
    </w:rPr>
  </w:style>
  <w:style w:type="character" w:styleId="Odwoaniedokomentarza">
    <w:name w:val="annotation reference"/>
    <w:basedOn w:val="Domylnaczcionkaakapitu"/>
    <w:uiPriority w:val="99"/>
    <w:semiHidden/>
    <w:unhideWhenUsed/>
    <w:qFormat/>
    <w:rsid w:val="001F1C32"/>
    <w:rPr>
      <w:sz w:val="16"/>
      <w:szCs w:val="16"/>
    </w:rPr>
  </w:style>
  <w:style w:type="character" w:customStyle="1" w:styleId="TekstkomentarzaZnak">
    <w:name w:val="Tekst komentarza Znak"/>
    <w:basedOn w:val="Domylnaczcionkaakapitu"/>
    <w:link w:val="Tekstkomentarza"/>
    <w:uiPriority w:val="99"/>
    <w:semiHidden/>
    <w:qFormat/>
    <w:rsid w:val="001F1C32"/>
    <w:rPr>
      <w:rFonts w:eastAsiaTheme="minorHAnsi"/>
      <w:sz w:val="20"/>
      <w:szCs w:val="20"/>
      <w:lang w:val="pl-PL" w:eastAsia="en-US"/>
    </w:rPr>
  </w:style>
  <w:style w:type="character" w:customStyle="1" w:styleId="TematkomentarzaZnak">
    <w:name w:val="Temat komentarza Znak"/>
    <w:basedOn w:val="TekstkomentarzaZnak"/>
    <w:link w:val="Tematkomentarza"/>
    <w:uiPriority w:val="99"/>
    <w:semiHidden/>
    <w:qFormat/>
    <w:rsid w:val="001F1C32"/>
    <w:rPr>
      <w:rFonts w:eastAsiaTheme="minorHAnsi"/>
      <w:b/>
      <w:bCs/>
      <w:sz w:val="20"/>
      <w:szCs w:val="20"/>
      <w:lang w:val="pl-PL" w:eastAsia="en-US"/>
    </w:rPr>
  </w:style>
  <w:style w:type="character" w:customStyle="1" w:styleId="TekstdymkaZnak">
    <w:name w:val="Tekst dymka Znak"/>
    <w:basedOn w:val="Domylnaczcionkaakapitu"/>
    <w:link w:val="Tekstdymka"/>
    <w:uiPriority w:val="99"/>
    <w:semiHidden/>
    <w:qFormat/>
    <w:rsid w:val="001F1C32"/>
    <w:rPr>
      <w:rFonts w:ascii="Tahoma" w:eastAsiaTheme="minorHAnsi" w:hAnsi="Tahoma" w:cs="Tahoma"/>
      <w:sz w:val="16"/>
      <w:szCs w:val="16"/>
      <w:lang w:val="pl-PL" w:eastAsia="en-US"/>
    </w:rPr>
  </w:style>
  <w:style w:type="character" w:customStyle="1" w:styleId="Znakinumeracji">
    <w:name w:val="Znaki numeracji"/>
    <w:qFormat/>
    <w:rsid w:val="00D231BF"/>
    <w:rPr>
      <w:i w:val="0"/>
      <w:iCs w:val="0"/>
      <w:sz w:val="20"/>
      <w:szCs w:val="20"/>
    </w:rPr>
  </w:style>
  <w:style w:type="paragraph" w:customStyle="1" w:styleId="Nagwek1">
    <w:name w:val="Nagłówek1"/>
    <w:basedOn w:val="Normalny"/>
    <w:next w:val="Tekstpodstawowy"/>
    <w:qFormat/>
    <w:rsid w:val="00D231BF"/>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semiHidden/>
    <w:rsid w:val="002C2299"/>
    <w:pPr>
      <w:spacing w:line="240" w:lineRule="atLeast"/>
    </w:pPr>
    <w:rPr>
      <w:rFonts w:ascii="Times New Roman" w:eastAsia="Times New Roman" w:hAnsi="Times New Roman" w:cs="Times New Roman"/>
      <w:i/>
    </w:rPr>
  </w:style>
  <w:style w:type="paragraph" w:styleId="Lista">
    <w:name w:val="List"/>
    <w:basedOn w:val="Tekstpodstawowy"/>
    <w:rsid w:val="00D231BF"/>
    <w:rPr>
      <w:rFonts w:cs="Arial"/>
    </w:rPr>
  </w:style>
  <w:style w:type="paragraph" w:styleId="Legenda">
    <w:name w:val="caption"/>
    <w:basedOn w:val="Normalny"/>
    <w:qFormat/>
    <w:rsid w:val="00D231BF"/>
    <w:pPr>
      <w:suppressLineNumbers/>
      <w:spacing w:before="120" w:after="120"/>
    </w:pPr>
    <w:rPr>
      <w:rFonts w:cs="Arial"/>
      <w:i/>
      <w:iCs/>
    </w:rPr>
  </w:style>
  <w:style w:type="paragraph" w:customStyle="1" w:styleId="Indeks">
    <w:name w:val="Indeks"/>
    <w:basedOn w:val="Normalny"/>
    <w:qFormat/>
    <w:rsid w:val="00D231BF"/>
    <w:pPr>
      <w:suppressLineNumbers/>
    </w:pPr>
    <w:rPr>
      <w:rFonts w:cs="Arial"/>
    </w:rPr>
  </w:style>
  <w:style w:type="paragraph" w:styleId="Akapitzlist">
    <w:name w:val="List Paragraph"/>
    <w:basedOn w:val="Normalny"/>
    <w:uiPriority w:val="34"/>
    <w:qFormat/>
    <w:rsid w:val="00AC515C"/>
    <w:pPr>
      <w:ind w:left="720"/>
      <w:contextualSpacing/>
    </w:pPr>
  </w:style>
  <w:style w:type="paragraph" w:styleId="Tekstkomentarza">
    <w:name w:val="annotation text"/>
    <w:basedOn w:val="Normalny"/>
    <w:link w:val="TekstkomentarzaZnak"/>
    <w:uiPriority w:val="99"/>
    <w:semiHidden/>
    <w:unhideWhenUsed/>
    <w:qFormat/>
    <w:rsid w:val="001F1C32"/>
    <w:rPr>
      <w:sz w:val="20"/>
      <w:szCs w:val="20"/>
    </w:rPr>
  </w:style>
  <w:style w:type="paragraph" w:styleId="Tematkomentarza">
    <w:name w:val="annotation subject"/>
    <w:basedOn w:val="Tekstkomentarza"/>
    <w:next w:val="Tekstkomentarza"/>
    <w:link w:val="TematkomentarzaZnak"/>
    <w:uiPriority w:val="99"/>
    <w:semiHidden/>
    <w:unhideWhenUsed/>
    <w:qFormat/>
    <w:rsid w:val="001F1C32"/>
    <w:rPr>
      <w:b/>
      <w:bCs/>
    </w:rPr>
  </w:style>
  <w:style w:type="paragraph" w:styleId="Tekstdymka">
    <w:name w:val="Balloon Text"/>
    <w:basedOn w:val="Normalny"/>
    <w:link w:val="TekstdymkaZnak"/>
    <w:uiPriority w:val="99"/>
    <w:semiHidden/>
    <w:unhideWhenUsed/>
    <w:qFormat/>
    <w:rsid w:val="001F1C32"/>
    <w:rPr>
      <w:rFonts w:ascii="Tahoma" w:hAnsi="Tahoma" w:cs="Tahoma"/>
      <w:sz w:val="16"/>
      <w:szCs w:val="16"/>
    </w:rPr>
  </w:style>
  <w:style w:type="character" w:styleId="Hipercze">
    <w:name w:val="Hyperlink"/>
    <w:basedOn w:val="Domylnaczcionkaakapitu"/>
    <w:rsid w:val="00A0365E"/>
    <w:rPr>
      <w:color w:val="0000FF" w:themeColor="hyperlink"/>
      <w:u w:val="single"/>
    </w:rPr>
  </w:style>
  <w:style w:type="paragraph" w:styleId="Nagwek">
    <w:name w:val="header"/>
    <w:basedOn w:val="Normalny"/>
    <w:link w:val="NagwekZnak"/>
    <w:rsid w:val="00A65427"/>
    <w:pPr>
      <w:tabs>
        <w:tab w:val="center" w:pos="4153"/>
        <w:tab w:val="right" w:pos="8306"/>
      </w:tabs>
    </w:pPr>
  </w:style>
  <w:style w:type="character" w:customStyle="1" w:styleId="NagwekZnak">
    <w:name w:val="Nagłówek Znak"/>
    <w:basedOn w:val="Domylnaczcionkaakapitu"/>
    <w:link w:val="Nagwek"/>
    <w:rsid w:val="00A65427"/>
    <w:rPr>
      <w:rFonts w:ascii="Cambria" w:eastAsiaTheme="minorHAnsi" w:hAnsi="Cambria"/>
      <w:lang w:val="pl-PL" w:eastAsia="en-US"/>
    </w:rPr>
  </w:style>
  <w:style w:type="paragraph" w:styleId="Stopka">
    <w:name w:val="footer"/>
    <w:basedOn w:val="Normalny"/>
    <w:link w:val="StopkaZnak"/>
    <w:rsid w:val="00A65427"/>
    <w:pPr>
      <w:tabs>
        <w:tab w:val="center" w:pos="4153"/>
        <w:tab w:val="right" w:pos="8306"/>
      </w:tabs>
    </w:pPr>
  </w:style>
  <w:style w:type="character" w:customStyle="1" w:styleId="StopkaZnak">
    <w:name w:val="Stopka Znak"/>
    <w:basedOn w:val="Domylnaczcionkaakapitu"/>
    <w:link w:val="Stopka"/>
    <w:rsid w:val="00A65427"/>
    <w:rPr>
      <w:rFonts w:ascii="Cambria" w:eastAsiaTheme="minorHAnsi" w:hAnsi="Cambria"/>
      <w:lang w:val="pl-PL" w:eastAsia="en-US"/>
    </w:rPr>
  </w:style>
  <w:style w:type="character" w:styleId="Nierozpoznanawzmianka">
    <w:name w:val="Unresolved Mention"/>
    <w:basedOn w:val="Domylnaczcionkaakapitu"/>
    <w:uiPriority w:val="99"/>
    <w:semiHidden/>
    <w:unhideWhenUsed/>
    <w:rsid w:val="00550DB3"/>
    <w:rPr>
      <w:color w:val="605E5C"/>
      <w:shd w:val="clear" w:color="auto" w:fill="E1DFDD"/>
    </w:rPr>
  </w:style>
  <w:style w:type="paragraph" w:styleId="Tytu">
    <w:name w:val="Title"/>
    <w:basedOn w:val="Normalny"/>
    <w:link w:val="TytuZnak"/>
    <w:qFormat/>
    <w:rsid w:val="00EA1956"/>
    <w:pPr>
      <w:spacing w:line="360" w:lineRule="auto"/>
      <w:jc w:val="center"/>
    </w:pPr>
    <w:rPr>
      <w:rFonts w:ascii="Garamond" w:eastAsia="Times New Roman" w:hAnsi="Garamond" w:cs="Times New Roman"/>
      <w:b/>
      <w:spacing w:val="42"/>
      <w:sz w:val="28"/>
      <w:szCs w:val="20"/>
      <w:lang w:eastAsia="pl-PL"/>
    </w:rPr>
  </w:style>
  <w:style w:type="character" w:customStyle="1" w:styleId="TytuZnak">
    <w:name w:val="Tytuł Znak"/>
    <w:basedOn w:val="Domylnaczcionkaakapitu"/>
    <w:link w:val="Tytu"/>
    <w:rsid w:val="00EA1956"/>
    <w:rPr>
      <w:rFonts w:ascii="Garamond" w:eastAsia="Times New Roman" w:hAnsi="Garamond" w:cs="Times New Roman"/>
      <w:b/>
      <w:spacing w:val="42"/>
      <w:sz w:val="28"/>
      <w:szCs w:val="20"/>
      <w:lang w:val="pl-PL"/>
    </w:rPr>
  </w:style>
  <w:style w:type="character" w:styleId="UyteHipercze">
    <w:name w:val="FollowedHyperlink"/>
    <w:basedOn w:val="Domylnaczcionkaakapitu"/>
    <w:semiHidden/>
    <w:unhideWhenUsed/>
    <w:rsid w:val="004B36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064158">
      <w:bodyDiv w:val="1"/>
      <w:marLeft w:val="0"/>
      <w:marRight w:val="0"/>
      <w:marTop w:val="0"/>
      <w:marBottom w:val="0"/>
      <w:divBdr>
        <w:top w:val="none" w:sz="0" w:space="0" w:color="auto"/>
        <w:left w:val="none" w:sz="0" w:space="0" w:color="auto"/>
        <w:bottom w:val="none" w:sz="0" w:space="0" w:color="auto"/>
        <w:right w:val="none" w:sz="0" w:space="0" w:color="auto"/>
      </w:divBdr>
    </w:div>
    <w:div w:id="391198463">
      <w:bodyDiv w:val="1"/>
      <w:marLeft w:val="0"/>
      <w:marRight w:val="0"/>
      <w:marTop w:val="0"/>
      <w:marBottom w:val="0"/>
      <w:divBdr>
        <w:top w:val="none" w:sz="0" w:space="0" w:color="auto"/>
        <w:left w:val="none" w:sz="0" w:space="0" w:color="auto"/>
        <w:bottom w:val="none" w:sz="0" w:space="0" w:color="auto"/>
        <w:right w:val="none" w:sz="0" w:space="0" w:color="auto"/>
      </w:divBdr>
    </w:div>
    <w:div w:id="560101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508</Words>
  <Characters>3054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Maslik</dc:creator>
  <dc:description/>
  <cp:lastModifiedBy>Mikołaj</cp:lastModifiedBy>
  <cp:revision>9</cp:revision>
  <cp:lastPrinted>2020-06-15T17:50:00Z</cp:lastPrinted>
  <dcterms:created xsi:type="dcterms:W3CDTF">2021-05-13T12:32:00Z</dcterms:created>
  <dcterms:modified xsi:type="dcterms:W3CDTF">2021-05-17T10:21:00Z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